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7B80" w14:textId="360F13D2" w:rsidR="004C1754" w:rsidRPr="004C1754" w:rsidRDefault="004C1754" w:rsidP="004C1754">
      <w:pPr>
        <w:spacing w:after="0" w:line="240" w:lineRule="auto"/>
        <w:jc w:val="center"/>
        <w:rPr>
          <w:rFonts w:ascii="Roboto" w:hAnsi="Roboto"/>
          <w:b/>
          <w:u w:val="single"/>
        </w:rPr>
      </w:pPr>
    </w:p>
    <w:p w14:paraId="6E8AE934" w14:textId="328D5BC5" w:rsidR="005B5B59" w:rsidRDefault="00252C8F" w:rsidP="004C1754">
      <w:pPr>
        <w:spacing w:after="0" w:line="240" w:lineRule="auto"/>
        <w:jc w:val="center"/>
        <w:rPr>
          <w:rFonts w:ascii="Roboto" w:hAnsi="Roboto"/>
          <w:b/>
          <w:sz w:val="32"/>
          <w:u w:val="single"/>
        </w:rPr>
      </w:pPr>
      <w:r w:rsidRPr="00252C8F">
        <w:rPr>
          <w:rFonts w:ascii="Roboto" w:hAnsi="Roboto"/>
          <w:b/>
          <w:sz w:val="32"/>
          <w:u w:val="single"/>
        </w:rPr>
        <w:t>Breakbulk Americas 202</w:t>
      </w:r>
      <w:r w:rsidR="00A54DED">
        <w:rPr>
          <w:rFonts w:ascii="Roboto" w:hAnsi="Roboto"/>
          <w:b/>
          <w:sz w:val="32"/>
          <w:u w:val="single"/>
        </w:rPr>
        <w:t>5</w:t>
      </w:r>
      <w:r w:rsidRPr="00252C8F">
        <w:rPr>
          <w:rFonts w:ascii="Roboto" w:hAnsi="Roboto"/>
          <w:b/>
          <w:sz w:val="32"/>
          <w:u w:val="single"/>
        </w:rPr>
        <w:t xml:space="preserve"> - Risk Assessment</w:t>
      </w:r>
    </w:p>
    <w:p w14:paraId="7DB2935D" w14:textId="77777777" w:rsidR="00BB460D" w:rsidRPr="007247C7" w:rsidRDefault="00BB460D" w:rsidP="004C1754">
      <w:pPr>
        <w:spacing w:after="0" w:line="240" w:lineRule="auto"/>
        <w:jc w:val="center"/>
        <w:rPr>
          <w:rFonts w:ascii="Roboto" w:hAnsi="Roboto"/>
          <w:bCs/>
          <w:sz w:val="22"/>
          <w:szCs w:val="18"/>
        </w:rPr>
      </w:pPr>
    </w:p>
    <w:p w14:paraId="22C8AAAA" w14:textId="2C9C27E0" w:rsidR="00EF558B" w:rsidRDefault="008E58E2" w:rsidP="004C1754">
      <w:pPr>
        <w:spacing w:after="0" w:line="240" w:lineRule="auto"/>
        <w:jc w:val="center"/>
        <w:rPr>
          <w:rFonts w:ascii="Roboto" w:hAnsi="Roboto"/>
          <w:b/>
          <w:color w:val="FF0000"/>
          <w:szCs w:val="20"/>
          <w:u w:val="single"/>
        </w:rPr>
      </w:pPr>
      <w:r w:rsidRPr="00C57C82">
        <w:rPr>
          <w:rFonts w:ascii="Roboto" w:hAnsi="Roboto"/>
          <w:b/>
          <w:color w:val="FF0000"/>
          <w:szCs w:val="20"/>
          <w:u w:val="single"/>
        </w:rPr>
        <w:t xml:space="preserve">Important: This form is compulsory 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- </w:t>
      </w:r>
      <w:r w:rsidRPr="00C57C82">
        <w:rPr>
          <w:rFonts w:ascii="Roboto" w:hAnsi="Roboto"/>
          <w:b/>
          <w:color w:val="FF0000"/>
          <w:szCs w:val="20"/>
          <w:u w:val="single"/>
        </w:rPr>
        <w:t>please fully complete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 and list</w:t>
      </w:r>
      <w:r w:rsidR="00C57C82">
        <w:rPr>
          <w:rFonts w:ascii="Roboto" w:hAnsi="Roboto"/>
          <w:b/>
          <w:color w:val="FF0000"/>
          <w:szCs w:val="20"/>
          <w:u w:val="single"/>
        </w:rPr>
        <w:t xml:space="preserve"> all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 xml:space="preserve"> </w:t>
      </w:r>
      <w:r w:rsidRPr="00C57C82">
        <w:rPr>
          <w:rFonts w:ascii="Roboto" w:hAnsi="Roboto"/>
          <w:b/>
          <w:color w:val="FF0000"/>
          <w:szCs w:val="20"/>
          <w:u w:val="single"/>
        </w:rPr>
        <w:t>identif</w:t>
      </w:r>
      <w:r w:rsidR="00C57C82" w:rsidRPr="00C57C82">
        <w:rPr>
          <w:rFonts w:ascii="Roboto" w:hAnsi="Roboto"/>
          <w:b/>
          <w:color w:val="FF0000"/>
          <w:szCs w:val="20"/>
          <w:u w:val="single"/>
        </w:rPr>
        <w:t>ied</w:t>
      </w:r>
      <w:r w:rsidRPr="00C57C82">
        <w:rPr>
          <w:rFonts w:ascii="Roboto" w:hAnsi="Roboto"/>
          <w:b/>
          <w:color w:val="FF0000"/>
          <w:szCs w:val="20"/>
          <w:u w:val="single"/>
        </w:rPr>
        <w:t xml:space="preserve"> risks involved with the build of the stand</w:t>
      </w:r>
    </w:p>
    <w:p w14:paraId="46C792E5" w14:textId="77777777" w:rsidR="001E1BD8" w:rsidRPr="001E1BD8" w:rsidRDefault="001E1BD8" w:rsidP="004C1754">
      <w:pPr>
        <w:spacing w:after="0" w:line="240" w:lineRule="auto"/>
        <w:jc w:val="center"/>
        <w:rPr>
          <w:rFonts w:ascii="Roboto" w:hAnsi="Roboto"/>
          <w:bCs/>
          <w:color w:val="FF0000"/>
          <w:sz w:val="20"/>
          <w:szCs w:val="20"/>
        </w:rPr>
      </w:pPr>
    </w:p>
    <w:p w14:paraId="2FFBE0BA" w14:textId="30C242DD" w:rsidR="00EF558B" w:rsidRPr="00EF558B" w:rsidRDefault="00EF558B" w:rsidP="00EF558B">
      <w:pPr>
        <w:jc w:val="center"/>
        <w:rPr>
          <w:rFonts w:ascii="Roboto" w:hAnsi="Roboto"/>
          <w:bCs/>
          <w:sz w:val="20"/>
          <w:szCs w:val="16"/>
        </w:rPr>
      </w:pPr>
      <w:r w:rsidRPr="00EF558B">
        <w:rPr>
          <w:rFonts w:ascii="Roboto" w:hAnsi="Roboto"/>
          <w:bCs/>
          <w:sz w:val="20"/>
          <w:szCs w:val="16"/>
        </w:rPr>
        <w:t xml:space="preserve">This form should be completed by the Raw Space (Space Only) booth contractor or </w:t>
      </w:r>
      <w:r w:rsidR="00090827">
        <w:rPr>
          <w:rFonts w:ascii="Roboto" w:hAnsi="Roboto"/>
          <w:bCs/>
          <w:sz w:val="20"/>
          <w:szCs w:val="16"/>
        </w:rPr>
        <w:t xml:space="preserve">person </w:t>
      </w:r>
      <w:r w:rsidRPr="00EF558B">
        <w:rPr>
          <w:rFonts w:ascii="Roboto" w:hAnsi="Roboto"/>
          <w:bCs/>
          <w:sz w:val="20"/>
          <w:szCs w:val="16"/>
        </w:rPr>
        <w:t xml:space="preserve">responsible for the onsite construction. </w:t>
      </w:r>
      <w:r w:rsidR="00AF6363" w:rsidRPr="00EF558B">
        <w:rPr>
          <w:rFonts w:ascii="Roboto" w:hAnsi="Roboto"/>
          <w:bCs/>
          <w:sz w:val="20"/>
          <w:szCs w:val="16"/>
        </w:rPr>
        <w:t>If</w:t>
      </w:r>
      <w:r w:rsidRPr="00EF558B">
        <w:rPr>
          <w:rFonts w:ascii="Roboto" w:hAnsi="Roboto"/>
          <w:bCs/>
          <w:sz w:val="20"/>
          <w:szCs w:val="16"/>
        </w:rPr>
        <w:t xml:space="preserve"> an exhibiting company are intending to build the booth utilising their own staff, this form should be completed by the booth Project Manager.</w:t>
      </w:r>
    </w:p>
    <w:tbl>
      <w:tblPr>
        <w:tblpPr w:leftFromText="180" w:rightFromText="180" w:vertAnchor="text" w:horzAnchor="margin" w:tblpXSpec="center" w:tblpYSpec="outside"/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5453"/>
        <w:gridCol w:w="5891"/>
      </w:tblGrid>
      <w:tr w:rsidR="00ED3435" w:rsidRPr="00252C8F" w14:paraId="1D918FC6" w14:textId="77777777" w:rsidTr="00EF558B">
        <w:trPr>
          <w:trHeight w:val="704"/>
        </w:trPr>
        <w:tc>
          <w:tcPr>
            <w:tcW w:w="4236" w:type="dxa"/>
          </w:tcPr>
          <w:p w14:paraId="45D5308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Event:</w:t>
            </w:r>
          </w:p>
          <w:p w14:paraId="1EB3C626" w14:textId="6B084B16" w:rsidR="00ED3435" w:rsidRPr="00ED3435" w:rsidRDefault="00ED3435" w:rsidP="00ED3435">
            <w:pPr>
              <w:pStyle w:val="BodyText"/>
              <w:rPr>
                <w:rFonts w:ascii="Roboto" w:hAnsi="Roboto"/>
                <w:bCs/>
                <w:sz w:val="20"/>
                <w:szCs w:val="20"/>
              </w:rPr>
            </w:pPr>
            <w:r w:rsidRPr="00ED3435">
              <w:rPr>
                <w:rFonts w:ascii="Roboto" w:hAnsi="Roboto"/>
                <w:bCs/>
                <w:sz w:val="20"/>
                <w:szCs w:val="20"/>
              </w:rPr>
              <w:t>Breakbulk Americas 202</w:t>
            </w:r>
            <w:r w:rsidR="006873C0">
              <w:rPr>
                <w:rFonts w:ascii="Roboto" w:hAnsi="Roboto"/>
                <w:bCs/>
                <w:sz w:val="20"/>
                <w:szCs w:val="20"/>
              </w:rPr>
              <w:t>5</w:t>
            </w:r>
          </w:p>
        </w:tc>
        <w:tc>
          <w:tcPr>
            <w:tcW w:w="5453" w:type="dxa"/>
          </w:tcPr>
          <w:p w14:paraId="71C55321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Venue:</w:t>
            </w:r>
          </w:p>
          <w:p w14:paraId="066A44A1" w14:textId="3431FDFE" w:rsidR="00ED3435" w:rsidRPr="00EF558B" w:rsidRDefault="00ED3435" w:rsidP="00ED3435">
            <w:pPr>
              <w:pStyle w:val="BodyText"/>
              <w:rPr>
                <w:rFonts w:ascii="Roboto" w:hAnsi="Roboto"/>
                <w:bCs/>
                <w:sz w:val="20"/>
                <w:szCs w:val="20"/>
              </w:rPr>
            </w:pPr>
            <w:r w:rsidRPr="00ED3435">
              <w:rPr>
                <w:rFonts w:ascii="Roboto" w:hAnsi="Roboto"/>
                <w:bCs/>
                <w:sz w:val="20"/>
                <w:szCs w:val="20"/>
              </w:rPr>
              <w:t>George R. Brown Convention Center, Houston, USA</w:t>
            </w:r>
          </w:p>
        </w:tc>
        <w:tc>
          <w:tcPr>
            <w:tcW w:w="5890" w:type="dxa"/>
            <w:vMerge w:val="restart"/>
          </w:tcPr>
          <w:p w14:paraId="35D77B9A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Dates contractors in attendance on:</w:t>
            </w:r>
          </w:p>
          <w:p w14:paraId="26AD95BE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Move In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:</w:t>
            </w:r>
          </w:p>
          <w:p w14:paraId="6C5668D8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4A0129F8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29B3E08B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74B9F8FA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Move out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</w:tr>
      <w:tr w:rsidR="00ED3435" w:rsidRPr="00252C8F" w14:paraId="0D4B33C1" w14:textId="77777777" w:rsidTr="00ED3435">
        <w:trPr>
          <w:trHeight w:val="854"/>
        </w:trPr>
        <w:tc>
          <w:tcPr>
            <w:tcW w:w="4236" w:type="dxa"/>
          </w:tcPr>
          <w:p w14:paraId="744569A1" w14:textId="4A0D1DA9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Exhibitors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d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etails:</w:t>
            </w:r>
          </w:p>
          <w:p w14:paraId="25F2495D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5AF542A2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Address: </w:t>
            </w:r>
          </w:p>
          <w:p w14:paraId="0E0A367E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38D939FE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0092A44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453" w:type="dxa"/>
          </w:tcPr>
          <w:p w14:paraId="14B54449" w14:textId="5CB8BEB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Main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ontractors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d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etails:</w:t>
            </w:r>
          </w:p>
          <w:p w14:paraId="09096E1B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49D1A8A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Address:</w:t>
            </w:r>
          </w:p>
          <w:p w14:paraId="0B4028FC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37711594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085593EE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890" w:type="dxa"/>
            <w:vMerge/>
          </w:tcPr>
          <w:p w14:paraId="5618B7AC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ED3435" w:rsidRPr="00252C8F" w14:paraId="7F5644C0" w14:textId="77777777" w:rsidTr="00ED3435">
        <w:trPr>
          <w:trHeight w:val="927"/>
        </w:trPr>
        <w:tc>
          <w:tcPr>
            <w:tcW w:w="4236" w:type="dxa"/>
          </w:tcPr>
          <w:p w14:paraId="190D26AB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undertaken by:</w:t>
            </w:r>
          </w:p>
        </w:tc>
        <w:tc>
          <w:tcPr>
            <w:tcW w:w="5453" w:type="dxa"/>
          </w:tcPr>
          <w:p w14:paraId="28912066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accepted by:</w:t>
            </w:r>
          </w:p>
        </w:tc>
        <w:tc>
          <w:tcPr>
            <w:tcW w:w="5890" w:type="dxa"/>
          </w:tcPr>
          <w:p w14:paraId="6294BE52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Halls where working:</w:t>
            </w:r>
          </w:p>
        </w:tc>
      </w:tr>
      <w:tr w:rsidR="00ED3435" w:rsidRPr="00252C8F" w14:paraId="150CA0E2" w14:textId="77777777" w:rsidTr="00ED3435">
        <w:trPr>
          <w:trHeight w:val="927"/>
        </w:trPr>
        <w:tc>
          <w:tcPr>
            <w:tcW w:w="4236" w:type="dxa"/>
          </w:tcPr>
          <w:p w14:paraId="2B986859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193D5AEE" w14:textId="77777777" w:rsidR="00ED3435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10E7D5B5" w14:textId="51B148A9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Date:</w:t>
            </w:r>
          </w:p>
        </w:tc>
        <w:tc>
          <w:tcPr>
            <w:tcW w:w="5453" w:type="dxa"/>
          </w:tcPr>
          <w:p w14:paraId="28FE3D26" w14:textId="77777777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24EA75AE" w14:textId="77777777" w:rsidR="00ED3435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3C7C9DB7" w14:textId="5BB0B3B1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</w:t>
            </w:r>
            <w:r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  <w:tc>
          <w:tcPr>
            <w:tcW w:w="5890" w:type="dxa"/>
          </w:tcPr>
          <w:p w14:paraId="13BB5731" w14:textId="67DBE72A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Booth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umber(s):</w:t>
            </w:r>
          </w:p>
        </w:tc>
      </w:tr>
      <w:tr w:rsidR="00ED3435" w:rsidRPr="00252C8F" w14:paraId="21B0BD7F" w14:textId="77777777" w:rsidTr="00EF558B">
        <w:trPr>
          <w:cantSplit/>
          <w:trHeight w:val="1877"/>
        </w:trPr>
        <w:tc>
          <w:tcPr>
            <w:tcW w:w="15580" w:type="dxa"/>
            <w:gridSpan w:val="3"/>
          </w:tcPr>
          <w:p w14:paraId="2084CCC7" w14:textId="6250062E" w:rsidR="00ED3435" w:rsidRPr="00252C8F" w:rsidRDefault="00ED3435" w:rsidP="00ED343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Subcontractor </w:t>
            </w:r>
            <w:r w:rsidR="00D418E0"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ompany </w:t>
            </w:r>
            <w:r w:rsidR="00D418E0">
              <w:rPr>
                <w:rFonts w:ascii="Roboto" w:hAnsi="Roboto"/>
                <w:b/>
                <w:sz w:val="20"/>
                <w:szCs w:val="20"/>
              </w:rPr>
              <w:t>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ames:</w:t>
            </w:r>
          </w:p>
        </w:tc>
      </w:tr>
    </w:tbl>
    <w:p w14:paraId="7B17B32B" w14:textId="515EF028" w:rsidR="001018A2" w:rsidRPr="001018A2" w:rsidRDefault="001018A2" w:rsidP="001018A2">
      <w:pPr>
        <w:rPr>
          <w:rFonts w:ascii="Roboto" w:hAnsi="Roboto"/>
        </w:rPr>
        <w:sectPr w:rsidR="001018A2" w:rsidRPr="001018A2" w:rsidSect="0058134B">
          <w:headerReference w:type="default" r:id="rId10"/>
          <w:footerReference w:type="default" r:id="rId11"/>
          <w:pgSz w:w="16838" w:h="11906" w:orient="landscape"/>
          <w:pgMar w:top="993" w:right="1440" w:bottom="1702" w:left="1440" w:header="624" w:footer="406" w:gutter="0"/>
          <w:cols w:space="708"/>
          <w:docGrid w:linePitch="360"/>
        </w:sectPr>
      </w:pPr>
    </w:p>
    <w:tbl>
      <w:tblPr>
        <w:tblStyle w:val="TableGrid"/>
        <w:tblW w:w="15600" w:type="dxa"/>
        <w:tblInd w:w="-807" w:type="dxa"/>
        <w:tblLook w:val="04A0" w:firstRow="1" w:lastRow="0" w:firstColumn="1" w:lastColumn="0" w:noHBand="0" w:noVBand="1"/>
      </w:tblPr>
      <w:tblGrid>
        <w:gridCol w:w="15600"/>
      </w:tblGrid>
      <w:tr w:rsidR="008B7141" w:rsidRPr="00252C8F" w14:paraId="28078820" w14:textId="77777777" w:rsidTr="00ED3435">
        <w:trPr>
          <w:trHeight w:val="3969"/>
        </w:trPr>
        <w:tc>
          <w:tcPr>
            <w:tcW w:w="15600" w:type="dxa"/>
          </w:tcPr>
          <w:p w14:paraId="078B33F8" w14:textId="6211F6D0" w:rsidR="008B7141" w:rsidRPr="00C47789" w:rsidRDefault="008B7141">
            <w:pPr>
              <w:rPr>
                <w:rFonts w:ascii="Roboto" w:hAnsi="Roboto"/>
                <w:b/>
                <w:color w:val="FF0000"/>
                <w:sz w:val="22"/>
                <w:szCs w:val="22"/>
              </w:rPr>
            </w:pPr>
            <w:r w:rsidRPr="00C47789">
              <w:rPr>
                <w:rFonts w:ascii="Roboto" w:hAnsi="Roboto"/>
                <w:b/>
                <w:sz w:val="22"/>
                <w:szCs w:val="22"/>
              </w:rPr>
              <w:lastRenderedPageBreak/>
              <w:t>Risk Profile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: A brief description of the type of </w:t>
            </w:r>
            <w:r w:rsidR="00BF737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>booth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 to be constructed, should include details such as, but not restricted to, the following: </w:t>
            </w:r>
          </w:p>
          <w:p w14:paraId="02556C24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222259A7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Is there any overhead rigging? Yes/No</w:t>
            </w:r>
          </w:p>
          <w:p w14:paraId="1AD61478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21DBFDF0" w14:textId="77777777" w:rsidR="008B7141" w:rsidRPr="00C47789" w:rsidRDefault="00A6390D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Is this a double decker? Yes/No</w:t>
            </w:r>
          </w:p>
          <w:p w14:paraId="0FA99876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784AAA26" w14:textId="3BA29DB1" w:rsidR="008B7141" w:rsidRPr="00C47789" w:rsidRDefault="00A6390D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 xml:space="preserve">Is this a complex* </w:t>
            </w:r>
            <w:r w:rsidR="00BF7379" w:rsidRPr="00C47789">
              <w:rPr>
                <w:rFonts w:ascii="Roboto" w:hAnsi="Roboto"/>
                <w:sz w:val="22"/>
                <w:szCs w:val="22"/>
              </w:rPr>
              <w:t>booth</w:t>
            </w:r>
            <w:r w:rsidRPr="00C47789">
              <w:rPr>
                <w:rFonts w:ascii="Roboto" w:hAnsi="Roboto"/>
                <w:sz w:val="22"/>
                <w:szCs w:val="22"/>
              </w:rPr>
              <w:t>/structure? Yes/No</w:t>
            </w:r>
          </w:p>
          <w:p w14:paraId="636E785A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200BFAFA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Are there any complex** lifts?</w:t>
            </w:r>
            <w:r w:rsidR="00301531" w:rsidRPr="00C47789">
              <w:rPr>
                <w:rFonts w:ascii="Roboto" w:hAnsi="Roboto"/>
                <w:sz w:val="22"/>
                <w:szCs w:val="22"/>
              </w:rPr>
              <w:t xml:space="preserve"> </w:t>
            </w:r>
            <w:r w:rsidR="00A6390D"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06A7F9FA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752DA54A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Maximum expected attendance at any one time</w:t>
            </w:r>
            <w:r w:rsidR="00A6390D" w:rsidRPr="00C47789">
              <w:rPr>
                <w:rFonts w:ascii="Roboto" w:hAnsi="Roboto"/>
                <w:sz w:val="22"/>
                <w:szCs w:val="22"/>
              </w:rPr>
              <w:t>:</w:t>
            </w:r>
          </w:p>
          <w:p w14:paraId="732AEDEF" w14:textId="77777777" w:rsidR="008B7141" w:rsidRPr="00C47789" w:rsidRDefault="008B7141">
            <w:pPr>
              <w:rPr>
                <w:rFonts w:ascii="Roboto" w:hAnsi="Roboto"/>
                <w:sz w:val="22"/>
                <w:szCs w:val="22"/>
              </w:rPr>
            </w:pPr>
          </w:p>
          <w:p w14:paraId="50F6D2F3" w14:textId="77777777" w:rsidR="008B7141" w:rsidRPr="00252C8F" w:rsidRDefault="008B7141">
            <w:pPr>
              <w:rPr>
                <w:rFonts w:ascii="Roboto" w:hAnsi="Roboto"/>
              </w:rPr>
            </w:pPr>
          </w:p>
        </w:tc>
      </w:tr>
    </w:tbl>
    <w:p w14:paraId="43FDF0EB" w14:textId="77777777" w:rsidR="00634764" w:rsidRPr="00252C8F" w:rsidRDefault="00634764" w:rsidP="00634764">
      <w:pPr>
        <w:rPr>
          <w:rFonts w:ascii="Roboto" w:hAnsi="Roboto"/>
        </w:rPr>
      </w:pPr>
    </w:p>
    <w:p w14:paraId="0010312E" w14:textId="77777777" w:rsidR="00634764" w:rsidRPr="00252C8F" w:rsidRDefault="00634764" w:rsidP="00634764">
      <w:pPr>
        <w:rPr>
          <w:rFonts w:ascii="Roboto" w:hAnsi="Roboto"/>
          <w:sz w:val="20"/>
          <w:szCs w:val="20"/>
        </w:rPr>
      </w:pPr>
      <w:r w:rsidRPr="70698EE1">
        <w:rPr>
          <w:rFonts w:ascii="Roboto" w:hAnsi="Roboto"/>
          <w:sz w:val="20"/>
          <w:szCs w:val="20"/>
        </w:rPr>
        <w:t>* A complex structure is any structure which requires structural calculations or includes any of the following:</w:t>
      </w:r>
    </w:p>
    <w:p w14:paraId="692A19AB" w14:textId="2EF35CF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 xml:space="preserve">Is over </w:t>
      </w:r>
      <w:r w:rsidR="00252C8F">
        <w:rPr>
          <w:rFonts w:ascii="Roboto" w:hAnsi="Roboto"/>
          <w:sz w:val="20"/>
          <w:szCs w:val="20"/>
        </w:rPr>
        <w:t>13ft (</w:t>
      </w:r>
      <w:r w:rsidRPr="00252C8F">
        <w:rPr>
          <w:rFonts w:ascii="Roboto" w:hAnsi="Roboto"/>
          <w:sz w:val="20"/>
          <w:szCs w:val="20"/>
        </w:rPr>
        <w:t>4m</w:t>
      </w:r>
      <w:r w:rsidR="00252C8F">
        <w:rPr>
          <w:rFonts w:ascii="Roboto" w:hAnsi="Roboto"/>
          <w:sz w:val="20"/>
          <w:szCs w:val="20"/>
        </w:rPr>
        <w:t>)</w:t>
      </w:r>
      <w:r w:rsidRPr="00252C8F">
        <w:rPr>
          <w:rFonts w:ascii="Roboto" w:hAnsi="Roboto"/>
          <w:sz w:val="20"/>
          <w:szCs w:val="20"/>
        </w:rPr>
        <w:t xml:space="preserve"> in height</w:t>
      </w:r>
    </w:p>
    <w:p w14:paraId="0F27B3EC" w14:textId="74442879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Suspended loads over 400 kg</w:t>
      </w:r>
    </w:p>
    <w:p w14:paraId="012E1D3C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Sound and lighting towers</w:t>
      </w:r>
    </w:p>
    <w:p w14:paraId="6124389F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Tiered seating</w:t>
      </w:r>
    </w:p>
    <w:p w14:paraId="459D23F3" w14:textId="77777777" w:rsidR="00634764" w:rsidRPr="00252C8F" w:rsidRDefault="00634764" w:rsidP="00634764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252C8F">
        <w:rPr>
          <w:rFonts w:ascii="Roboto" w:hAnsi="Roboto"/>
          <w:sz w:val="20"/>
          <w:szCs w:val="20"/>
        </w:rPr>
        <w:t>Stages and platforms for public use over 0.6m</w:t>
      </w:r>
    </w:p>
    <w:p w14:paraId="3878EDB4" w14:textId="216086DB" w:rsidR="005B5B59" w:rsidRPr="00252C8F" w:rsidRDefault="00634764">
      <w:pPr>
        <w:rPr>
          <w:rFonts w:ascii="Roboto" w:hAnsi="Roboto"/>
          <w:sz w:val="20"/>
          <w:szCs w:val="20"/>
        </w:rPr>
        <w:sectPr w:rsidR="005B5B59" w:rsidRPr="00252C8F" w:rsidSect="008A453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52C8F">
        <w:rPr>
          <w:rFonts w:ascii="Roboto" w:hAnsi="Roboto"/>
          <w:sz w:val="20"/>
          <w:szCs w:val="20"/>
        </w:rPr>
        <w:t xml:space="preserve">** Complex lifts are over </w:t>
      </w:r>
      <w:r w:rsidR="00252C8F">
        <w:rPr>
          <w:rFonts w:ascii="Roboto" w:hAnsi="Roboto"/>
          <w:sz w:val="20"/>
          <w:szCs w:val="20"/>
        </w:rPr>
        <w:t>6.5ft (</w:t>
      </w:r>
      <w:r w:rsidRPr="00252C8F">
        <w:rPr>
          <w:rFonts w:ascii="Roboto" w:hAnsi="Roboto"/>
          <w:sz w:val="20"/>
          <w:szCs w:val="20"/>
        </w:rPr>
        <w:t>2m</w:t>
      </w:r>
      <w:r w:rsidR="00252C8F">
        <w:rPr>
          <w:rFonts w:ascii="Roboto" w:hAnsi="Roboto"/>
          <w:sz w:val="20"/>
          <w:szCs w:val="20"/>
        </w:rPr>
        <w:t>)</w:t>
      </w:r>
      <w:r w:rsidRPr="00252C8F">
        <w:rPr>
          <w:rFonts w:ascii="Roboto" w:hAnsi="Roboto"/>
          <w:sz w:val="20"/>
          <w:szCs w:val="20"/>
        </w:rPr>
        <w:t>, or over 5,000 kg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6805"/>
        <w:gridCol w:w="1417"/>
        <w:gridCol w:w="4820"/>
        <w:gridCol w:w="1762"/>
      </w:tblGrid>
      <w:tr w:rsidR="007C5E16" w:rsidRPr="00252C8F" w14:paraId="5264C93A" w14:textId="77777777" w:rsidTr="00ED3435">
        <w:trPr>
          <w:tblHeader/>
        </w:trPr>
        <w:tc>
          <w:tcPr>
            <w:tcW w:w="6805" w:type="dxa"/>
          </w:tcPr>
          <w:p w14:paraId="1243F6B9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lastRenderedPageBreak/>
              <w:t>Hazard</w:t>
            </w:r>
          </w:p>
        </w:tc>
        <w:tc>
          <w:tcPr>
            <w:tcW w:w="1417" w:type="dxa"/>
          </w:tcPr>
          <w:p w14:paraId="545CD300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Risk</w:t>
            </w:r>
          </w:p>
          <w:p w14:paraId="08177EE5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Level</w:t>
            </w:r>
          </w:p>
          <w:p w14:paraId="086BCD25" w14:textId="77777777" w:rsidR="005375FE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  <w:tc>
          <w:tcPr>
            <w:tcW w:w="4820" w:type="dxa"/>
          </w:tcPr>
          <w:p w14:paraId="2AA9AF87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Controls</w:t>
            </w:r>
          </w:p>
        </w:tc>
        <w:tc>
          <w:tcPr>
            <w:tcW w:w="1762" w:type="dxa"/>
          </w:tcPr>
          <w:p w14:paraId="4ABF9287" w14:textId="77777777" w:rsidR="007C5E16" w:rsidRPr="00252C8F" w:rsidRDefault="007C5E16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Revised</w:t>
            </w:r>
          </w:p>
          <w:p w14:paraId="32651FA2" w14:textId="77777777" w:rsidR="007C5E16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 xml:space="preserve">Risk </w:t>
            </w:r>
            <w:r w:rsidR="007C5E16" w:rsidRPr="00252C8F">
              <w:rPr>
                <w:rFonts w:ascii="Roboto" w:hAnsi="Roboto"/>
                <w:b/>
              </w:rPr>
              <w:t>Level</w:t>
            </w:r>
          </w:p>
          <w:p w14:paraId="6C7B547A" w14:textId="77777777" w:rsidR="005375FE" w:rsidRPr="00252C8F" w:rsidRDefault="005375FE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</w:tr>
      <w:tr w:rsidR="007C5E16" w:rsidRPr="00252C8F" w14:paraId="4C7B2854" w14:textId="77777777" w:rsidTr="00ED3435">
        <w:tc>
          <w:tcPr>
            <w:tcW w:w="6805" w:type="dxa"/>
          </w:tcPr>
          <w:p w14:paraId="7F88881D" w14:textId="77777777" w:rsidR="007C5E16" w:rsidRPr="00252C8F" w:rsidRDefault="007C5E16">
            <w:pPr>
              <w:rPr>
                <w:rFonts w:ascii="Roboto" w:hAnsi="Roboto"/>
              </w:rPr>
            </w:pPr>
          </w:p>
          <w:p w14:paraId="33DABCC4" w14:textId="77777777" w:rsidR="005375FE" w:rsidRPr="00252C8F" w:rsidRDefault="005375FE">
            <w:pPr>
              <w:rPr>
                <w:rFonts w:ascii="Roboto" w:hAnsi="Roboto"/>
              </w:rPr>
            </w:pPr>
          </w:p>
          <w:p w14:paraId="69888B5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6563DCE" w14:textId="77777777" w:rsidR="005375FE" w:rsidRPr="00252C8F" w:rsidRDefault="005375FE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58DE054" w14:textId="77777777" w:rsidR="007C5E16" w:rsidRPr="00252C8F" w:rsidRDefault="007C5E16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4EE3BDD9" w14:textId="77777777" w:rsidR="007C5E16" w:rsidRPr="00252C8F" w:rsidRDefault="007C5E16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1F704AD" w14:textId="77777777" w:rsidR="007C5E16" w:rsidRPr="00252C8F" w:rsidRDefault="007C5E16">
            <w:pPr>
              <w:rPr>
                <w:rFonts w:ascii="Roboto" w:hAnsi="Roboto"/>
              </w:rPr>
            </w:pPr>
          </w:p>
        </w:tc>
      </w:tr>
      <w:tr w:rsidR="005B5B59" w:rsidRPr="00252C8F" w14:paraId="55A08A67" w14:textId="77777777" w:rsidTr="00ED3435">
        <w:tc>
          <w:tcPr>
            <w:tcW w:w="6805" w:type="dxa"/>
          </w:tcPr>
          <w:p w14:paraId="2BC7034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CD639DA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1761F5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B9DEAF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44C81DC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61EDDA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592AAFA1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74F8423" w14:textId="77777777" w:rsidTr="00ED3435">
        <w:tc>
          <w:tcPr>
            <w:tcW w:w="6805" w:type="dxa"/>
          </w:tcPr>
          <w:p w14:paraId="0AEA863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22C661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C55665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343ACE2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64C4A6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17CFCF6D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A55594C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2452735E" w14:textId="77777777" w:rsidTr="00ED3435">
        <w:tc>
          <w:tcPr>
            <w:tcW w:w="6805" w:type="dxa"/>
          </w:tcPr>
          <w:p w14:paraId="208D102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EB16F0C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7FE191E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A16741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A711257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ED967F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576A987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2C00325" w14:textId="77777777" w:rsidTr="00ED3435">
        <w:tc>
          <w:tcPr>
            <w:tcW w:w="6805" w:type="dxa"/>
          </w:tcPr>
          <w:p w14:paraId="0A209007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E421CD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958EB5F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134A8D1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E14065F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4541E1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8FD26A2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4FBF488C" w14:textId="77777777" w:rsidTr="00ED3435">
        <w:tc>
          <w:tcPr>
            <w:tcW w:w="6805" w:type="dxa"/>
          </w:tcPr>
          <w:p w14:paraId="2B458AAB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25E58F0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2ABB46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6DAE066" w14:textId="77777777" w:rsidR="005B5B59" w:rsidRDefault="005B5B59">
            <w:pPr>
              <w:rPr>
                <w:rFonts w:ascii="Roboto" w:hAnsi="Roboto"/>
              </w:rPr>
            </w:pPr>
          </w:p>
          <w:p w14:paraId="7D67DD6F" w14:textId="77777777" w:rsidR="007247C7" w:rsidRPr="007247C7" w:rsidRDefault="007247C7" w:rsidP="007247C7">
            <w:pPr>
              <w:rPr>
                <w:rFonts w:ascii="Roboto" w:hAnsi="Roboto"/>
              </w:rPr>
            </w:pPr>
          </w:p>
          <w:p w14:paraId="40350FF0" w14:textId="77777777" w:rsidR="007247C7" w:rsidRPr="007247C7" w:rsidRDefault="007247C7" w:rsidP="007247C7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4EB14453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DF55E9E" w14:textId="77777777" w:rsidR="005B5B59" w:rsidRDefault="005B5B59">
            <w:pPr>
              <w:rPr>
                <w:rFonts w:ascii="Roboto" w:hAnsi="Roboto"/>
              </w:rPr>
            </w:pPr>
          </w:p>
          <w:p w14:paraId="74742C2B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5CDA3C35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529E974B" w14:textId="77777777" w:rsidR="00ED3435" w:rsidRDefault="00ED3435" w:rsidP="00ED3435">
            <w:pPr>
              <w:rPr>
                <w:rFonts w:ascii="Roboto" w:hAnsi="Roboto"/>
              </w:rPr>
            </w:pPr>
          </w:p>
          <w:p w14:paraId="24D5152C" w14:textId="77777777" w:rsidR="00ED3435" w:rsidRPr="00ED3435" w:rsidRDefault="00ED3435" w:rsidP="00ED3435">
            <w:pPr>
              <w:rPr>
                <w:rFonts w:ascii="Roboto" w:hAnsi="Roboto"/>
              </w:rPr>
            </w:pPr>
          </w:p>
          <w:p w14:paraId="019711B4" w14:textId="291EFCCD" w:rsidR="00ED3435" w:rsidRPr="00ED3435" w:rsidRDefault="00ED3435" w:rsidP="00ED3435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B8EC8EF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0D771839" w14:textId="77777777" w:rsidTr="00ED3435">
        <w:trPr>
          <w:cantSplit/>
        </w:trPr>
        <w:tc>
          <w:tcPr>
            <w:tcW w:w="6805" w:type="dxa"/>
          </w:tcPr>
          <w:p w14:paraId="784F126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C815B4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9984BD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2A2AA7C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5732B0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E47103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74642A1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A34F190" w14:textId="77777777" w:rsidTr="00ED3435">
        <w:tc>
          <w:tcPr>
            <w:tcW w:w="6805" w:type="dxa"/>
          </w:tcPr>
          <w:p w14:paraId="2CE8EE3E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F08887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0567B25F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6328D1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C5BE6D4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CB3187A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DBEC268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5E2DFFFE" w14:textId="77777777" w:rsidTr="00ED3435">
        <w:tc>
          <w:tcPr>
            <w:tcW w:w="6805" w:type="dxa"/>
          </w:tcPr>
          <w:p w14:paraId="3C23FCBA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BA3362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4F603933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97F2F9F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F52B549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301992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F5D024C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42E22018" w14:textId="77777777" w:rsidTr="00ED3435">
        <w:tc>
          <w:tcPr>
            <w:tcW w:w="6805" w:type="dxa"/>
          </w:tcPr>
          <w:p w14:paraId="25C290B6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4365D00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249A9C66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A6EAEE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3389015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BFC705D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E6F677D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07A8F291" w14:textId="77777777" w:rsidTr="00ED3435">
        <w:tc>
          <w:tcPr>
            <w:tcW w:w="6805" w:type="dxa"/>
          </w:tcPr>
          <w:p w14:paraId="77F611F5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361BCAA8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33A632D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1FB8E83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A971746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64B08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ED5B5B7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  <w:tr w:rsidR="005B5B59" w:rsidRPr="00252C8F" w14:paraId="68C952E2" w14:textId="77777777" w:rsidTr="00ED3435">
        <w:tc>
          <w:tcPr>
            <w:tcW w:w="6805" w:type="dxa"/>
          </w:tcPr>
          <w:p w14:paraId="776E6A48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61F0428B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5935A809" w14:textId="77777777" w:rsidR="005B5B59" w:rsidRPr="00252C8F" w:rsidRDefault="005B5B59">
            <w:pPr>
              <w:rPr>
                <w:rFonts w:ascii="Roboto" w:hAnsi="Roboto"/>
              </w:rPr>
            </w:pPr>
          </w:p>
          <w:p w14:paraId="7A7C3D6E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B4D8ED7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96D748B" w14:textId="77777777" w:rsidR="005B5B59" w:rsidRPr="00252C8F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71CD94E" w14:textId="77777777" w:rsidR="005B5B59" w:rsidRPr="00252C8F" w:rsidRDefault="005B5B59">
            <w:pPr>
              <w:rPr>
                <w:rFonts w:ascii="Roboto" w:hAnsi="Roboto"/>
              </w:rPr>
            </w:pPr>
          </w:p>
        </w:tc>
      </w:tr>
    </w:tbl>
    <w:p w14:paraId="0E7DA83B" w14:textId="77777777" w:rsidR="007C5E16" w:rsidRPr="00252C8F" w:rsidRDefault="007C5E16" w:rsidP="00ED3435">
      <w:pPr>
        <w:rPr>
          <w:rFonts w:ascii="Roboto" w:hAnsi="Roboto"/>
        </w:rPr>
      </w:pPr>
    </w:p>
    <w:sectPr w:rsidR="007C5E16" w:rsidRPr="00252C8F" w:rsidSect="006E4F03">
      <w:footerReference w:type="default" r:id="rId12"/>
      <w:pgSz w:w="16838" w:h="11906" w:orient="landscape"/>
      <w:pgMar w:top="1440" w:right="1440" w:bottom="1985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7D10" w14:textId="77777777" w:rsidR="0093668D" w:rsidRDefault="0093668D" w:rsidP="007C5E16">
      <w:pPr>
        <w:spacing w:after="0" w:line="240" w:lineRule="auto"/>
      </w:pPr>
      <w:r>
        <w:separator/>
      </w:r>
    </w:p>
  </w:endnote>
  <w:endnote w:type="continuationSeparator" w:id="0">
    <w:p w14:paraId="068CDB1D" w14:textId="77777777" w:rsidR="0093668D" w:rsidRDefault="0093668D" w:rsidP="007C5E16">
      <w:pPr>
        <w:spacing w:after="0" w:line="240" w:lineRule="auto"/>
      </w:pPr>
      <w:r>
        <w:continuationSeparator/>
      </w:r>
    </w:p>
  </w:endnote>
  <w:endnote w:type="continuationNotice" w:id="1">
    <w:p w14:paraId="30EE4B6B" w14:textId="77777777" w:rsidR="009867CB" w:rsidRDefault="009867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59A3" w14:textId="5F35AE35" w:rsidR="001E1BD8" w:rsidRPr="001018A2" w:rsidRDefault="001E1BD8" w:rsidP="001E1BD8">
    <w:pPr>
      <w:spacing w:after="0" w:line="240" w:lineRule="auto"/>
      <w:contextualSpacing/>
      <w:rPr>
        <w:rFonts w:ascii="Roboto" w:hAnsi="Roboto"/>
        <w:sz w:val="20"/>
        <w:szCs w:val="20"/>
      </w:rPr>
    </w:pPr>
    <w:r w:rsidRPr="001018A2"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0542CAD2" wp14:editId="371C6C1D">
          <wp:simplePos x="0" y="0"/>
          <wp:positionH relativeFrom="column">
            <wp:posOffset>8582025</wp:posOffset>
          </wp:positionH>
          <wp:positionV relativeFrom="paragraph">
            <wp:posOffset>-36830</wp:posOffset>
          </wp:positionV>
          <wp:extent cx="584384" cy="530558"/>
          <wp:effectExtent l="0" t="0" r="6350" b="3175"/>
          <wp:wrapSquare wrapText="bothSides"/>
          <wp:docPr id="1019480994" name="Picture 1" descr="A red hexago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2844" name="Picture 1" descr="A red hexago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84" cy="530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18A2">
      <w:rPr>
        <w:rFonts w:ascii="Roboto" w:hAnsi="Roboto"/>
        <w:sz w:val="20"/>
        <w:szCs w:val="20"/>
      </w:rPr>
      <w:t>Please complete and return b</w:t>
    </w:r>
    <w:r w:rsidR="009F1F8E">
      <w:rPr>
        <w:rFonts w:ascii="Roboto" w:hAnsi="Roboto"/>
        <w:sz w:val="20"/>
        <w:szCs w:val="20"/>
      </w:rPr>
      <w:t xml:space="preserve">y </w:t>
    </w:r>
    <w:r w:rsidR="009F1F8E" w:rsidRPr="009F1F8E">
      <w:rPr>
        <w:rFonts w:ascii="Roboto" w:hAnsi="Roboto"/>
        <w:b/>
        <w:bCs/>
        <w:color w:val="FF0000"/>
        <w:sz w:val="20"/>
        <w:szCs w:val="20"/>
      </w:rPr>
      <w:t>Friday, August 8, 2025</w:t>
    </w:r>
    <w:r w:rsidR="009F1F8E">
      <w:rPr>
        <w:rFonts w:ascii="Roboto" w:hAnsi="Roboto"/>
        <w:b/>
        <w:bCs/>
        <w:color w:val="FF0000"/>
        <w:sz w:val="20"/>
        <w:szCs w:val="20"/>
      </w:rPr>
      <w:t xml:space="preserve"> </w:t>
    </w:r>
    <w:r w:rsidRPr="001018A2">
      <w:rPr>
        <w:rFonts w:ascii="Roboto" w:hAnsi="Roboto"/>
        <w:sz w:val="20"/>
        <w:szCs w:val="20"/>
      </w:rPr>
      <w:t>to Essential Events:</w:t>
    </w:r>
  </w:p>
  <w:p w14:paraId="0CA58129" w14:textId="77777777" w:rsidR="001E1BD8" w:rsidRPr="001018A2" w:rsidRDefault="001E1BD8" w:rsidP="001E1BD8">
    <w:pPr>
      <w:spacing w:after="0" w:line="240" w:lineRule="auto"/>
      <w:contextualSpacing/>
      <w:rPr>
        <w:rFonts w:ascii="Roboto" w:hAnsi="Roboto"/>
        <w:sz w:val="20"/>
        <w:szCs w:val="20"/>
      </w:rPr>
    </w:pPr>
    <w:r w:rsidRPr="001018A2">
      <w:rPr>
        <w:rFonts w:ascii="Roboto" w:hAnsi="Roboto"/>
        <w:sz w:val="20"/>
        <w:szCs w:val="20"/>
      </w:rPr>
      <w:t xml:space="preserve">Email: </w:t>
    </w:r>
    <w:hyperlink r:id="rId2" w:history="1">
      <w:r w:rsidRPr="001018A2">
        <w:rPr>
          <w:rStyle w:val="Hyperlink"/>
          <w:rFonts w:ascii="Roboto" w:hAnsi="Roboto"/>
          <w:sz w:val="20"/>
          <w:szCs w:val="20"/>
        </w:rPr>
        <w:t>lhanstock@essentialevents.co.uk</w:t>
      </w:r>
    </w:hyperlink>
  </w:p>
  <w:p w14:paraId="74334BFF" w14:textId="0A0D9B11" w:rsidR="00EF558B" w:rsidRPr="001018A2" w:rsidRDefault="001E1BD8" w:rsidP="001E1BD8">
    <w:pPr>
      <w:spacing w:after="0" w:line="240" w:lineRule="auto"/>
      <w:contextualSpacing/>
      <w:rPr>
        <w:rFonts w:ascii="Roboto" w:hAnsi="Roboto"/>
        <w:sz w:val="20"/>
        <w:szCs w:val="20"/>
      </w:rPr>
    </w:pPr>
    <w:r w:rsidRPr="001018A2">
      <w:rPr>
        <w:rFonts w:ascii="Roboto" w:hAnsi="Roboto"/>
        <w:sz w:val="20"/>
        <w:szCs w:val="20"/>
      </w:rPr>
      <w:t>Telephone: +44 1926 470 100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99BC" w14:textId="7AE444A1" w:rsidR="005B5B59" w:rsidRPr="006E4F03" w:rsidRDefault="00ED3435" w:rsidP="00ED3435">
    <w:pPr>
      <w:pStyle w:val="Footer"/>
      <w:tabs>
        <w:tab w:val="left" w:pos="4513"/>
      </w:tabs>
      <w:ind w:hanging="851"/>
      <w:rPr>
        <w:rFonts w:ascii="Roboto" w:hAnsi="Roboto"/>
        <w:b/>
      </w:rPr>
    </w:pPr>
    <w:r w:rsidRPr="006E4F03">
      <w:rPr>
        <w:rFonts w:ascii="Roboto" w:hAnsi="Roboto"/>
        <w:b/>
      </w:rPr>
      <w:t>Key</w:t>
    </w:r>
  </w:p>
  <w:tbl>
    <w:tblPr>
      <w:tblStyle w:val="TableGrid"/>
      <w:tblW w:w="14887" w:type="dxa"/>
      <w:tblInd w:w="-905" w:type="dxa"/>
      <w:tblLook w:val="04A0" w:firstRow="1" w:lastRow="0" w:firstColumn="1" w:lastColumn="0" w:noHBand="0" w:noVBand="1"/>
    </w:tblPr>
    <w:tblGrid>
      <w:gridCol w:w="4962"/>
      <w:gridCol w:w="4962"/>
      <w:gridCol w:w="4963"/>
    </w:tblGrid>
    <w:tr w:rsidR="005B5B59" w:rsidRPr="006E4F03" w14:paraId="4328B4D2" w14:textId="77777777" w:rsidTr="00ED3435">
      <w:trPr>
        <w:trHeight w:val="797"/>
      </w:trPr>
      <w:tc>
        <w:tcPr>
          <w:tcW w:w="4962" w:type="dxa"/>
        </w:tcPr>
        <w:p w14:paraId="65922547" w14:textId="77777777" w:rsidR="005B5B59" w:rsidRPr="006E4F03" w:rsidRDefault="005B5B59" w:rsidP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>High = Unacceptably High Risk – Further control needed</w:t>
          </w:r>
        </w:p>
        <w:p w14:paraId="32AD0064" w14:textId="77777777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</w:p>
      </w:tc>
      <w:tc>
        <w:tcPr>
          <w:tcW w:w="4962" w:type="dxa"/>
        </w:tcPr>
        <w:p w14:paraId="31F4CFE0" w14:textId="77777777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>Medium = Moderate Risk – Reduce risk further if practical</w:t>
          </w:r>
        </w:p>
      </w:tc>
      <w:tc>
        <w:tcPr>
          <w:tcW w:w="4963" w:type="dxa"/>
        </w:tcPr>
        <w:p w14:paraId="17D78C29" w14:textId="77777777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>Low = Acceptable Risk – No further controls needed</w:t>
          </w:r>
        </w:p>
      </w:tc>
    </w:tr>
  </w:tbl>
  <w:p w14:paraId="35B82B34" w14:textId="77777777" w:rsidR="006E4F03" w:rsidRPr="006E4F03" w:rsidRDefault="006E4F03" w:rsidP="006E4F03">
    <w:pPr>
      <w:pStyle w:val="Footer"/>
      <w:rPr>
        <w:rFonts w:ascii="Roboto" w:hAnsi="Robo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2851" w14:textId="77777777" w:rsidR="0093668D" w:rsidRDefault="0093668D" w:rsidP="007C5E16">
      <w:pPr>
        <w:spacing w:after="0" w:line="240" w:lineRule="auto"/>
      </w:pPr>
      <w:r>
        <w:separator/>
      </w:r>
    </w:p>
  </w:footnote>
  <w:footnote w:type="continuationSeparator" w:id="0">
    <w:p w14:paraId="2A130AAC" w14:textId="77777777" w:rsidR="0093668D" w:rsidRDefault="0093668D" w:rsidP="007C5E16">
      <w:pPr>
        <w:spacing w:after="0" w:line="240" w:lineRule="auto"/>
      </w:pPr>
      <w:r>
        <w:continuationSeparator/>
      </w:r>
    </w:p>
  </w:footnote>
  <w:footnote w:type="continuationNotice" w:id="1">
    <w:p w14:paraId="7D4837CE" w14:textId="77777777" w:rsidR="009867CB" w:rsidRDefault="009867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C060" w14:textId="670D47D9" w:rsidR="005375FE" w:rsidRPr="007247C7" w:rsidRDefault="006873C0" w:rsidP="005375FE">
    <w:pPr>
      <w:pStyle w:val="Footer"/>
      <w:rPr>
        <w:rFonts w:ascii="Roboto" w:hAnsi="Roboto"/>
      </w:rPr>
    </w:pPr>
    <w:r w:rsidRPr="00DC00F5">
      <w:rPr>
        <w:noProof/>
      </w:rPr>
      <w:drawing>
        <wp:anchor distT="0" distB="0" distL="114300" distR="114300" simplePos="0" relativeHeight="251658242" behindDoc="1" locked="0" layoutInCell="1" allowOverlap="1" wp14:anchorId="038A2FF8" wp14:editId="675EF24A">
          <wp:simplePos x="0" y="0"/>
          <wp:positionH relativeFrom="column">
            <wp:posOffset>3649980</wp:posOffset>
          </wp:positionH>
          <wp:positionV relativeFrom="paragraph">
            <wp:posOffset>-297180</wp:posOffset>
          </wp:positionV>
          <wp:extent cx="2339340" cy="669346"/>
          <wp:effectExtent l="0" t="0" r="3810" b="0"/>
          <wp:wrapTight wrapText="bothSides">
            <wp:wrapPolygon edited="0">
              <wp:start x="0" y="0"/>
              <wp:lineTo x="0" y="20903"/>
              <wp:lineTo x="21459" y="20903"/>
              <wp:lineTo x="21459" y="0"/>
              <wp:lineTo x="0" y="0"/>
            </wp:wrapPolygon>
          </wp:wrapTight>
          <wp:docPr id="1023094507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094507" name="Picture 2" descr="A blu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66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558B" w:rsidRPr="007247C7">
      <w:rPr>
        <w:rFonts w:ascii="Roboto" w:hAnsi="Roboto"/>
        <w:noProof/>
      </w:rPr>
      <w:drawing>
        <wp:anchor distT="0" distB="0" distL="114300" distR="114300" simplePos="0" relativeHeight="251658240" behindDoc="0" locked="0" layoutInCell="1" allowOverlap="1" wp14:anchorId="479D663D" wp14:editId="14AD90C4">
          <wp:simplePos x="0" y="0"/>
          <wp:positionH relativeFrom="margin">
            <wp:posOffset>3648075</wp:posOffset>
          </wp:positionH>
          <wp:positionV relativeFrom="paragraph">
            <wp:posOffset>-295275</wp:posOffset>
          </wp:positionV>
          <wp:extent cx="1558925" cy="607060"/>
          <wp:effectExtent l="0" t="0" r="3175" b="2540"/>
          <wp:wrapSquare wrapText="bothSides"/>
          <wp:docPr id="726146989" name="Picture 726146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403087" name="Picture 3434030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C2F"/>
    <w:multiLevelType w:val="hybridMultilevel"/>
    <w:tmpl w:val="803C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0FE1"/>
    <w:multiLevelType w:val="hybridMultilevel"/>
    <w:tmpl w:val="CBEC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306620">
    <w:abstractNumId w:val="1"/>
  </w:num>
  <w:num w:numId="2" w16cid:durableId="11135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30"/>
    <w:rsid w:val="00047C8F"/>
    <w:rsid w:val="000875E5"/>
    <w:rsid w:val="00090827"/>
    <w:rsid w:val="000A5987"/>
    <w:rsid w:val="000E21D5"/>
    <w:rsid w:val="000F138B"/>
    <w:rsid w:val="001018A2"/>
    <w:rsid w:val="00185468"/>
    <w:rsid w:val="001E1BD8"/>
    <w:rsid w:val="00223D86"/>
    <w:rsid w:val="00231160"/>
    <w:rsid w:val="00252C8F"/>
    <w:rsid w:val="00274588"/>
    <w:rsid w:val="00294140"/>
    <w:rsid w:val="002F5104"/>
    <w:rsid w:val="00301531"/>
    <w:rsid w:val="003163C5"/>
    <w:rsid w:val="003A4CDC"/>
    <w:rsid w:val="004C1754"/>
    <w:rsid w:val="004C1839"/>
    <w:rsid w:val="004D47F2"/>
    <w:rsid w:val="005375FE"/>
    <w:rsid w:val="0058134B"/>
    <w:rsid w:val="005B035A"/>
    <w:rsid w:val="005B322F"/>
    <w:rsid w:val="005B5B59"/>
    <w:rsid w:val="005F3EF8"/>
    <w:rsid w:val="00634764"/>
    <w:rsid w:val="00653074"/>
    <w:rsid w:val="006819C1"/>
    <w:rsid w:val="006873C0"/>
    <w:rsid w:val="006E4F03"/>
    <w:rsid w:val="007247C7"/>
    <w:rsid w:val="007674E7"/>
    <w:rsid w:val="007C5E16"/>
    <w:rsid w:val="007E17FC"/>
    <w:rsid w:val="00803571"/>
    <w:rsid w:val="00820D95"/>
    <w:rsid w:val="008274CD"/>
    <w:rsid w:val="008A4530"/>
    <w:rsid w:val="008B64C3"/>
    <w:rsid w:val="008B7141"/>
    <w:rsid w:val="008C0578"/>
    <w:rsid w:val="008C3FA9"/>
    <w:rsid w:val="008E58E2"/>
    <w:rsid w:val="00922DE4"/>
    <w:rsid w:val="00927F3C"/>
    <w:rsid w:val="0093668D"/>
    <w:rsid w:val="009867CB"/>
    <w:rsid w:val="009C3F4A"/>
    <w:rsid w:val="009F1F8E"/>
    <w:rsid w:val="00A131C2"/>
    <w:rsid w:val="00A34A3D"/>
    <w:rsid w:val="00A3725D"/>
    <w:rsid w:val="00A46344"/>
    <w:rsid w:val="00A54DED"/>
    <w:rsid w:val="00A6390D"/>
    <w:rsid w:val="00A825AD"/>
    <w:rsid w:val="00AC6B34"/>
    <w:rsid w:val="00AE76CB"/>
    <w:rsid w:val="00AF6363"/>
    <w:rsid w:val="00B41AF9"/>
    <w:rsid w:val="00B6173E"/>
    <w:rsid w:val="00B91D8A"/>
    <w:rsid w:val="00BB460D"/>
    <w:rsid w:val="00BF7379"/>
    <w:rsid w:val="00C05B43"/>
    <w:rsid w:val="00C13BF3"/>
    <w:rsid w:val="00C47789"/>
    <w:rsid w:val="00C57C82"/>
    <w:rsid w:val="00CA387D"/>
    <w:rsid w:val="00CC1C84"/>
    <w:rsid w:val="00D21FE6"/>
    <w:rsid w:val="00D26E9E"/>
    <w:rsid w:val="00D418E0"/>
    <w:rsid w:val="00DD10DA"/>
    <w:rsid w:val="00E275D8"/>
    <w:rsid w:val="00E921FD"/>
    <w:rsid w:val="00EC0801"/>
    <w:rsid w:val="00ED3435"/>
    <w:rsid w:val="00EF558B"/>
    <w:rsid w:val="00F32D8E"/>
    <w:rsid w:val="7069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57BE"/>
  <w15:chartTrackingRefBased/>
  <w15:docId w15:val="{8A6A95B6-9330-409D-BEEB-8C35DE97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76CB"/>
    <w:pPr>
      <w:spacing w:after="12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E76CB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8B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16"/>
  </w:style>
  <w:style w:type="paragraph" w:styleId="Footer">
    <w:name w:val="footer"/>
    <w:basedOn w:val="Normal"/>
    <w:link w:val="Foot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16"/>
  </w:style>
  <w:style w:type="character" w:styleId="Hyperlink">
    <w:name w:val="Hyperlink"/>
    <w:basedOn w:val="DefaultParagraphFont"/>
    <w:uiPriority w:val="99"/>
    <w:unhideWhenUsed/>
    <w:rsid w:val="001E1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hanstock@essentialevents.co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ad11f-a4b5-4228-9f5e-daf97db62071">
      <Terms xmlns="http://schemas.microsoft.com/office/infopath/2007/PartnerControls"/>
    </lcf76f155ced4ddcb4097134ff3c332f>
    <TaxCatchAll xmlns="5a446794-2c60-4720-af33-76b39e6145da" xsi:nil="true"/>
    <_ip_UnifiedCompliancePolicyUIAction xmlns="http://schemas.microsoft.com/sharepoint/v3" xsi:nil="true"/>
    <_ip_UnifiedCompliancePolicyProperties xmlns="http://schemas.microsoft.com/sharepoint/v3" xsi:nil="true"/>
    <Completed xmlns="ff7ad11f-a4b5-4228-9f5e-daf97db62071">true</Comple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86C92E93064FB088D332F054502D" ma:contentTypeVersion="22" ma:contentTypeDescription="Create a new document." ma:contentTypeScope="" ma:versionID="380ebbb214d7b4ae7b8a2d9460b9fec1">
  <xsd:schema xmlns:xsd="http://www.w3.org/2001/XMLSchema" xmlns:xs="http://www.w3.org/2001/XMLSchema" xmlns:p="http://schemas.microsoft.com/office/2006/metadata/properties" xmlns:ns1="http://schemas.microsoft.com/sharepoint/v3" xmlns:ns2="5a446794-2c60-4720-af33-76b39e6145da" xmlns:ns3="ff7ad11f-a4b5-4228-9f5e-daf97db62071" targetNamespace="http://schemas.microsoft.com/office/2006/metadata/properties" ma:root="true" ma:fieldsID="e70c0df0225318eb7c39969997abebbf" ns1:_="" ns2:_="" ns3:_="">
    <xsd:import namespace="http://schemas.microsoft.com/sharepoint/v3"/>
    <xsd:import namespace="5a446794-2c60-4720-af33-76b39e6145da"/>
    <xsd:import namespace="ff7ad11f-a4b5-4228-9f5e-daf97db62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46794-2c60-4720-af33-76b39e614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17835-7d0e-4805-b6b5-c4a793e08095}" ma:internalName="TaxCatchAll" ma:showField="CatchAllData" ma:web="5a446794-2c60-4720-af33-76b39e614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d11f-a4b5-4228-9f5e-daf97db6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28" nillable="true" ma:displayName="Completed " ma:default="1" ma:format="Dropdown" ma:internalName="Comple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8514C-AB94-42B3-9815-CEA59F049715}">
  <ds:schemaRefs>
    <ds:schemaRef ds:uri="http://schemas.microsoft.com/office/2006/metadata/properties"/>
    <ds:schemaRef ds:uri="http://schemas.microsoft.com/office/infopath/2007/PartnerControls"/>
    <ds:schemaRef ds:uri="ff7ad11f-a4b5-4228-9f5e-daf97db62071"/>
    <ds:schemaRef ds:uri="5a446794-2c60-4720-af33-76b39e6145d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515DA4-39AA-42AB-836D-1D591BF0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C6571-F1F3-4D15-A4E0-A6736DED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46794-2c60-4720-af33-76b39e6145da"/>
    <ds:schemaRef ds:uri="ff7ad11f-a4b5-4228-9f5e-daf97db6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Garrett</dc:creator>
  <cp:keywords/>
  <dc:description/>
  <cp:lastModifiedBy>Rinad Shayea</cp:lastModifiedBy>
  <cp:revision>40</cp:revision>
  <dcterms:created xsi:type="dcterms:W3CDTF">2019-11-13T10:36:00Z</dcterms:created>
  <dcterms:modified xsi:type="dcterms:W3CDTF">2025-06-03T13:30:00Z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0x010100F1D886C92E93064FB088D332F054502D</vt:lpwstr>
  </property>
  <property fmtid="{D5CDD505-2E9C-101B-9397-08002B2CF9AE}" pid="3" name="Order">
    <vt:r8>2300</vt:r8>
  </property>
  <property fmtid="{D5CDD505-2E9C-101B-9397-08002B2CF9AE}" pid="4" name="MediaServiceImageTags">
    <vt:lpwstr/>
  </property>
</Properties>
</file>